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AÇÃO REVISIONAL DE ALIMENTOS - MAJORAÇÃO</w:t>
      </w:r>
    </w:p>
    <w:p/>
    <w:p>
      <w:r>
        <w:rPr>
          <w:b w:val="0"/>
          <w:sz w:val="20"/>
        </w:rPr>
        <w:t>EXCELENTÍSSIMO(A) SENHOR(A) DOUTOR(A) JUIZ(A) DE DIREITO DA ___ VARA DE FAMÍLIA E SUCESSÕES DA COMARCA DE ________________________</w:t>
      </w:r>
    </w:p>
    <w:p/>
    <w:p>
      <w:r>
        <w:rPr>
          <w:b w:val="0"/>
          <w:sz w:val="20"/>
        </w:rPr>
        <w:t>REQUERENTE: 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</w:t>
      </w:r>
    </w:p>
    <w:p>
      <w:r>
        <w:rPr>
          <w:b w:val="0"/>
          <w:sz w:val="20"/>
        </w:rPr>
        <w:t>CPF: ____________________________________________________________________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>
      <w:r>
        <w:rPr>
          <w:b w:val="0"/>
          <w:sz w:val="20"/>
        </w:rPr>
        <w:t>REQUERIDO: 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</w:t>
      </w:r>
    </w:p>
    <w:p>
      <w:r>
        <w:rPr>
          <w:b w:val="0"/>
          <w:sz w:val="20"/>
        </w:rPr>
        <w:t>CPF: ____________________________________________________________________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O(a) Requerente ajuizou ação de alimentos contra o(a) Requerido(a), tendo sido fixado o valor de R$ __________________ mensais para suprir as necessidades básicas do alimentando, conforme sentença/jugamento proferido nos autos nº __________________.</w:t>
      </w:r>
    </w:p>
    <w:p>
      <w:r>
        <w:rPr>
          <w:b w:val="0"/>
          <w:sz w:val="20"/>
        </w:rPr>
        <w:t>Contudo, diante da alteração da situação financeira das partes e/ou das necessidades do alimentando, mostra-se necessária a revisão do valor arbitrado, majorando-se a pensão alimentícia para assegurar a manutenção digna do alimentando.</w:t>
      </w:r>
    </w:p>
    <w:p>
      <w:r>
        <w:rPr>
          <w:b w:val="0"/>
          <w:sz w:val="20"/>
        </w:rPr>
        <w:t>O(a) Requerente comprova que houve aumento das despesas essenciais, tais como alimentação, saúde, educação e moradia, além de eventual melhoria na capacidade econômica do(a) Requerido(a), o que autoriza a majoração pretendida.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Nos termos do artigo 1.699 do Código Civil, "se, fixados os alimentos, sobrevier mudança na situação financeira de quem os supre, ou na de quem os recebe, poderá o interessado reclamar ao juiz, conforme as circunstâncias, exoneração, redução ou majoração do encargo".</w:t>
      </w:r>
    </w:p>
    <w:p>
      <w:r>
        <w:rPr>
          <w:b w:val="0"/>
          <w:sz w:val="20"/>
        </w:rPr>
        <w:t>A jurisprudência pátria é pacífica no sentido de que a revisão dos alimentos é direito do alimentando ou do alimentante, quando configurada alteração na capacidade econômica ou nas necessidades do alimentando.</w:t>
      </w:r>
    </w:p>
    <w:p>
      <w:r>
        <w:rPr>
          <w:b w:val="0"/>
          <w:sz w:val="20"/>
        </w:rPr>
        <w:t>Além disso, o princípio do melhor interesse do menor deve prevalecer, garantindo-lhe condições dignas de existência, conforme previsto no artigo 227 da Constituição Federal.</w:t>
      </w:r>
    </w:p>
    <w:p/>
    <w:p>
      <w:r>
        <w:rPr>
          <w:b/>
          <w:sz w:val="22"/>
        </w:rPr>
        <w:t>III – DOS PEDIDOS</w:t>
      </w:r>
    </w:p>
    <w:p/>
    <w:p>
      <w:r>
        <w:rPr>
          <w:b/>
          <w:sz w:val="20"/>
        </w:rPr>
        <w:t>Diante do exposto, requer:</w:t>
      </w:r>
    </w:p>
    <w:p/>
    <w:p>
      <w:r>
        <w:rPr>
          <w:b w:val="0"/>
          <w:sz w:val="20"/>
        </w:rPr>
        <w:t>1. A citação do(a) Requerido(a) para, querendo, apresentar contestação no prazo legal;</w:t>
      </w:r>
    </w:p>
    <w:p/>
    <w:p>
      <w:r>
        <w:rPr>
          <w:b w:val="0"/>
          <w:sz w:val="20"/>
        </w:rPr>
        <w:t>2. A procedência da presente ação para majorar o valor da pensão alimentícia para R$ __________________, ou outro valor que Vossa Excelência entender justo e necessário;</w:t>
      </w:r>
    </w:p>
    <w:p/>
    <w:p>
      <w:r>
        <w:rPr>
          <w:b w:val="0"/>
          <w:sz w:val="20"/>
        </w:rPr>
        <w:t>3. A intimação do Ministério Público para acompanhamento do feito, considerando tratar-se de interesse de menor/incapaz;</w:t>
      </w:r>
    </w:p>
    <w:p/>
    <w:p>
      <w:r>
        <w:rPr>
          <w:b w:val="0"/>
          <w:sz w:val="20"/>
        </w:rPr>
        <w:t>4. A condenação do(a) Requerido(a) ao pagamento das parcelas vencidas desde a data do ajuizamento da presente ação, acrescidas de juros e correção monetária;</w:t>
      </w:r>
    </w:p>
    <w:p/>
    <w:p>
      <w:r>
        <w:rPr>
          <w:b w:val="0"/>
          <w:sz w:val="20"/>
        </w:rPr>
        <w:t>5. A concessão dos benefícios da justiça gratuita, caso preenchidos os requisitos legais;</w:t>
      </w:r>
    </w:p>
    <w:p/>
    <w:p>
      <w:r>
        <w:rPr>
          <w:b w:val="0"/>
          <w:sz w:val="20"/>
        </w:rPr>
        <w:t>6. A produção de todos os meios de prova admitidos em direito, especialmente documental, testemunhal e pericial, se necessário;</w:t>
      </w:r>
    </w:p>
    <w:p/>
    <w:p>
      <w:r>
        <w:rPr>
          <w:b w:val="0"/>
          <w:sz w:val="20"/>
        </w:rPr>
        <w:t>7. A condenação do(a) Requerido(a) ao pagamento das custas processuais e honorários advocatícios.</w:t>
      </w:r>
    </w:p>
    <w:p/>
    <w:p>
      <w:r>
        <w:rPr>
          <w:b/>
          <w:sz w:val="22"/>
        </w:rPr>
        <w:t>IV – DO VALOR DA CAUSA</w:t>
      </w:r>
    </w:p>
    <w:p/>
    <w:p>
      <w:r>
        <w:rPr>
          <w:b w:val="0"/>
          <w:sz w:val="20"/>
        </w:rPr>
        <w:t>Dá-se à presente causa o valor de R$ __________________ para efeitos fiscais.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_______________________________</w:t>
      </w:r>
    </w:p>
    <w:p>
      <w:r>
        <w:rPr>
          <w:b w:val="0"/>
          <w:sz w:val="20"/>
        </w:rPr>
        <w:t>Local                                        Assinatura do(a) Requerente / Advogado(a)</w:t>
      </w:r>
    </w:p>
    <w:p/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Nome do(a) Advogado(a) - OAB/___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https://documentos-lex.com/revisional-de-alimentos-majoracao/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revisional-de-alimentos-majoracao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