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RECLAMAÇÃO TRABALHISTA – RESCISÃO INDIRETA DO CONTRATO DE TRABALHO</w:t>
      </w:r>
    </w:p>
    <w:p/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CTPS Nº: ______________________ SÉRIE: __________ UF: ________</w:t>
      </w:r>
    </w:p>
    <w:p>
      <w:r>
        <w:rPr>
          <w:b w:val="0"/>
          <w:sz w:val="20"/>
        </w:rPr>
        <w:t>PIS/PASEP: ____________________________________________________________</w:t>
      </w:r>
    </w:p>
    <w:p>
      <w:r>
        <w:rPr>
          <w:b w:val="0"/>
          <w:sz w:val="20"/>
        </w:rPr>
        <w:t>DATA DE ADMISSÃO: ___/___/______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RECLAMADA: 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INSCRIÇÃO ESTADUAL: 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RAMO DE ATIVIDADE: _____________________________________________________</w:t>
      </w:r>
    </w:p>
    <w:p/>
    <w:p>
      <w:r>
        <w:rPr>
          <w:b/>
          <w:sz w:val="22"/>
        </w:rPr>
        <w:t>I – DOS FATOS</w:t>
      </w:r>
    </w:p>
    <w:p/>
    <w:p/>
    <w:p>
      <w:r>
        <w:rPr>
          <w:b w:val="0"/>
          <w:sz w:val="20"/>
        </w:rPr>
        <w:t>1. O Reclamante foi admitido pela Reclamada em data acima indicada para exercer a função de ________________________________,</w:t>
      </w:r>
    </w:p>
    <w:p>
      <w:r>
        <w:rPr>
          <w:b w:val="0"/>
          <w:sz w:val="20"/>
        </w:rPr>
        <w:t xml:space="preserve">   percebendo salário mensal de R$ ________________________________.</w:t>
      </w:r>
    </w:p>
    <w:p/>
    <w:p>
      <w:r>
        <w:rPr>
          <w:b w:val="0"/>
          <w:sz w:val="20"/>
        </w:rPr>
        <w:t>2. Durante a vigência do contrato, a Reclamada praticou atos graves que tornaram insustentável a continuidade do vínculo,</w:t>
      </w:r>
    </w:p>
    <w:p>
      <w:r>
        <w:rPr>
          <w:b w:val="0"/>
          <w:sz w:val="20"/>
        </w:rPr>
        <w:t xml:space="preserve">   configurando justa causa patronal e autorizando a rescisão indireta do contrato de trabalho, nos termos do artigo 483 da CLT.</w:t>
      </w:r>
    </w:p>
    <w:p/>
    <w:p>
      <w:r>
        <w:rPr>
          <w:b w:val="0"/>
          <w:sz w:val="20"/>
        </w:rPr>
        <w:t>3. Exemplificativamente, dentre os atos praticados pela Reclamada, destacam-se:</w:t>
      </w:r>
    </w:p>
    <w:p>
      <w:r>
        <w:rPr>
          <w:b w:val="0"/>
          <w:sz w:val="20"/>
        </w:rPr>
        <w:t xml:space="preserve">   a) Não pagamento de salários e/ou atrasos reiterados;</w:t>
      </w:r>
    </w:p>
    <w:p>
      <w:r>
        <w:rPr>
          <w:b w:val="0"/>
          <w:sz w:val="20"/>
        </w:rPr>
        <w:t xml:space="preserve">   b) Descumprimento das obrigações contratuais e legais;</w:t>
      </w:r>
    </w:p>
    <w:p>
      <w:r>
        <w:rPr>
          <w:b w:val="0"/>
          <w:sz w:val="20"/>
        </w:rPr>
        <w:t xml:space="preserve">   c) Exigência de serviços superiores às forças do empregado ou proibidos por lei;</w:t>
      </w:r>
    </w:p>
    <w:p>
      <w:r>
        <w:rPr>
          <w:b w:val="0"/>
          <w:sz w:val="20"/>
        </w:rPr>
        <w:t xml:space="preserve">   d) Tratamento ofensivo e humilhante;</w:t>
      </w:r>
    </w:p>
    <w:p>
      <w:r>
        <w:rPr>
          <w:b w:val="0"/>
          <w:sz w:val="20"/>
        </w:rPr>
        <w:t xml:space="preserve">   e) Redução do trabalho e salário;</w:t>
      </w:r>
    </w:p>
    <w:p>
      <w:r>
        <w:rPr>
          <w:b w:val="0"/>
          <w:sz w:val="20"/>
        </w:rPr>
        <w:t xml:space="preserve">   f) Não fornecimento de condições mínimas de segurança e higiene;</w:t>
      </w:r>
    </w:p>
    <w:p>
      <w:r>
        <w:rPr>
          <w:b w:val="0"/>
          <w:sz w:val="20"/>
        </w:rPr>
        <w:t xml:space="preserve">   g) Outras condutas que justificam a rescisão indireta:</w:t>
      </w:r>
    </w:p>
    <w:p>
      <w:r>
        <w:rPr>
          <w:b w:val="0"/>
          <w:sz w:val="20"/>
        </w:rPr>
        <w:t xml:space="preserve">      _______________________________________________________________</w:t>
      </w:r>
    </w:p>
    <w:p>
      <w:r>
        <w:rPr>
          <w:b w:val="0"/>
          <w:sz w:val="20"/>
        </w:rPr>
        <w:t xml:space="preserve">      _______________________________________________________________.</w:t>
      </w:r>
    </w:p>
    <w:p/>
    <w:p>
      <w:r>
        <w:rPr>
          <w:b w:val="0"/>
          <w:sz w:val="20"/>
        </w:rPr>
        <w:t>4. Apesar das tentativas do Reclamante em buscar solução amigável, a Reclamada manteve a conduta irregular,</w:t>
      </w:r>
    </w:p>
    <w:p>
      <w:r>
        <w:rPr>
          <w:b w:val="0"/>
          <w:sz w:val="20"/>
        </w:rPr>
        <w:t xml:space="preserve">   restando-lhe como única alternativa a rescisão indireta do contrato de trabalho, com fulcro no art. 483 da CLT.</w:t>
      </w:r>
    </w:p>
    <w:p/>
    <w:p>
      <w:r>
        <w:rPr>
          <w:b/>
          <w:sz w:val="22"/>
        </w:rPr>
        <w:t>II – DO DIREITO</w:t>
      </w:r>
    </w:p>
    <w:p/>
    <w:p/>
    <w:p>
      <w:r>
        <w:rPr>
          <w:b w:val="0"/>
          <w:sz w:val="20"/>
        </w:rPr>
        <w:t>5. O artigo 483 da CLT prevê que o empregado pode considerar rescindido o contrato e pleitear a devida indenização quando o empregador:</w:t>
      </w:r>
    </w:p>
    <w:p/>
    <w:p>
      <w:r>
        <w:rPr>
          <w:b w:val="0"/>
          <w:sz w:val="20"/>
        </w:rPr>
        <w:t>- I – exigir serviços superiores às forças do empregado, defesos por lei, contrários aos bons costumes, ou alheios ao contrato;</w:t>
      </w:r>
    </w:p>
    <w:p>
      <w:r>
        <w:rPr>
          <w:b w:val="0"/>
          <w:sz w:val="20"/>
        </w:rPr>
        <w:t>- II – tratar o empregado com rigor excessivo;</w:t>
      </w:r>
    </w:p>
    <w:p>
      <w:r>
        <w:rPr>
          <w:b w:val="0"/>
          <w:sz w:val="20"/>
        </w:rPr>
        <w:t>- III – submeter o empregado a perigo manifesto de mal considerável;</w:t>
      </w:r>
    </w:p>
    <w:p>
      <w:r>
        <w:rPr>
          <w:b w:val="0"/>
          <w:sz w:val="20"/>
        </w:rPr>
        <w:t>- IV – não cumprir as obrigações do contrato;</w:t>
      </w:r>
    </w:p>
    <w:p>
      <w:r>
        <w:rPr>
          <w:b w:val="0"/>
          <w:sz w:val="20"/>
        </w:rPr>
        <w:t>- V – praticar atos lesivos da honra e boa fama;</w:t>
      </w:r>
    </w:p>
    <w:p>
      <w:r>
        <w:rPr>
          <w:b w:val="0"/>
          <w:sz w:val="20"/>
        </w:rPr>
        <w:t>- VI – reduzir o trabalho, sendo este por peça ou tarefa, de forma a afetar sensivelmente a remuneração;</w:t>
      </w:r>
    </w:p>
    <w:p>
      <w:r>
        <w:rPr>
          <w:b w:val="0"/>
          <w:sz w:val="20"/>
        </w:rPr>
        <w:t>- VII – não proporcionar ao empregado os meios para a defesa em processo administrativo;</w:t>
      </w:r>
    </w:p>
    <w:p>
      <w:r>
        <w:rPr>
          <w:b w:val="0"/>
          <w:sz w:val="20"/>
        </w:rPr>
        <w:t>- VIII – descumprir as normas de segurança e medicina do trabalho;</w:t>
      </w:r>
    </w:p>
    <w:p/>
    <w:p>
      <w:r>
        <w:rPr>
          <w:b w:val="0"/>
          <w:sz w:val="20"/>
        </w:rPr>
        <w:t>6. No presente caso, restou configurada a hipótese do art. 483, incisos ___, sendo devida a rescisão indireta com pagamento das verbas trabalhistas devidas.</w:t>
      </w:r>
    </w:p>
    <w:p/>
    <w:p>
      <w:r>
        <w:rPr>
          <w:b/>
          <w:sz w:val="22"/>
        </w:rPr>
        <w:t>III – DOS PEDIDOS</w:t>
      </w:r>
    </w:p>
    <w:p/>
    <w:p/>
    <w:p>
      <w:r>
        <w:rPr>
          <w:b w:val="0"/>
          <w:sz w:val="20"/>
        </w:rPr>
        <w:t>Diante do exposto, requer:</w:t>
      </w:r>
    </w:p>
    <w:p/>
    <w:p>
      <w:r>
        <w:rPr>
          <w:b w:val="0"/>
          <w:sz w:val="20"/>
        </w:rPr>
        <w:t>a) O reconhecimento da rescisão indireta do contrato de trabalho do Reclamante, com fundamento no art. 483 da CLT;</w:t>
      </w:r>
    </w:p>
    <w:p>
      <w:r>
        <w:rPr>
          <w:b w:val="0"/>
          <w:sz w:val="20"/>
        </w:rPr>
        <w:t>b) A condenação da Reclamada ao pagamento das seguintes verbas rescisórias, com incidência de juros e correção monetária:</w:t>
      </w:r>
    </w:p>
    <w:p>
      <w:r>
        <w:rPr>
          <w:b w:val="0"/>
          <w:sz w:val="20"/>
        </w:rPr>
        <w:t xml:space="preserve">   - Aviso prévio (indenizado);</w:t>
      </w:r>
    </w:p>
    <w:p>
      <w:r>
        <w:rPr>
          <w:b w:val="0"/>
          <w:sz w:val="20"/>
        </w:rPr>
        <w:t xml:space="preserve">   - Saldo de salário;</w:t>
      </w:r>
    </w:p>
    <w:p>
      <w:r>
        <w:rPr>
          <w:b w:val="0"/>
          <w:sz w:val="20"/>
        </w:rPr>
        <w:t xml:space="preserve">   - 13º salário proporcional;</w:t>
      </w:r>
    </w:p>
    <w:p>
      <w:r>
        <w:rPr>
          <w:b w:val="0"/>
          <w:sz w:val="20"/>
        </w:rPr>
        <w:t xml:space="preserve">   - Férias proporcionais acrescidas de 1/3;</w:t>
      </w:r>
    </w:p>
    <w:p>
      <w:r>
        <w:rPr>
          <w:b w:val="0"/>
          <w:sz w:val="20"/>
        </w:rPr>
        <w:t xml:space="preserve">   - FGTS sobre todas as verbas rescisórias, com a multa de 40%;</w:t>
      </w:r>
    </w:p>
    <w:p>
      <w:r>
        <w:rPr>
          <w:b w:val="0"/>
          <w:sz w:val="20"/>
        </w:rPr>
        <w:t xml:space="preserve">   - Multa do art. 477 da CLT;</w:t>
      </w:r>
    </w:p>
    <w:p>
      <w:r>
        <w:rPr>
          <w:b w:val="0"/>
          <w:sz w:val="20"/>
        </w:rPr>
        <w:t xml:space="preserve">   - Multa do art. 467 da CLT, se cabível;</w:t>
      </w:r>
    </w:p>
    <w:p>
      <w:r>
        <w:rPr>
          <w:b w:val="0"/>
          <w:sz w:val="20"/>
        </w:rPr>
        <w:t xml:space="preserve">   - Horas extras, com reflexos em DSR, férias, 13º e FGTS;</w:t>
      </w:r>
    </w:p>
    <w:p>
      <w:r>
        <w:rPr>
          <w:b w:val="0"/>
          <w:sz w:val="20"/>
        </w:rPr>
        <w:t xml:space="preserve">   - Adicional noturno, se devido;</w:t>
      </w:r>
    </w:p>
    <w:p>
      <w:r>
        <w:rPr>
          <w:b w:val="0"/>
          <w:sz w:val="20"/>
        </w:rPr>
        <w:t xml:space="preserve">   - Indenização por danos morais, caso cabível;</w:t>
      </w:r>
    </w:p>
    <w:p>
      <w:r>
        <w:rPr>
          <w:b w:val="0"/>
          <w:sz w:val="20"/>
        </w:rPr>
        <w:t xml:space="preserve">   - Outras verbas devidas decorrentes do contrato e da rescisão, especificar: ________________;</w:t>
      </w:r>
    </w:p>
    <w:p/>
    <w:p>
      <w:r>
        <w:rPr>
          <w:b w:val="0"/>
          <w:sz w:val="20"/>
        </w:rPr>
        <w:t>c) A expedição das guias para levantamento do FGTS e habilitação no seguro-desemprego;</w:t>
      </w:r>
    </w:p>
    <w:p>
      <w:r>
        <w:rPr>
          <w:b w:val="0"/>
          <w:sz w:val="20"/>
        </w:rPr>
        <w:t>d) A produção de todas as provas admitidas em direito, especialmente documental, testemunhal e pericial;</w:t>
      </w:r>
    </w:p>
    <w:p>
      <w:r>
        <w:rPr>
          <w:b w:val="0"/>
          <w:sz w:val="20"/>
        </w:rPr>
        <w:t>e) A concessão dos benefícios da justiça gratuita, nos termos da lei;</w:t>
      </w:r>
    </w:p>
    <w:p>
      <w:r>
        <w:rPr>
          <w:b w:val="0"/>
          <w:sz w:val="20"/>
        </w:rPr>
        <w:t>f) A condenação da Reclamada ao pagamento de honorários advocatícios;</w:t>
      </w:r>
    </w:p>
    <w:p>
      <w:r>
        <w:rPr>
          <w:b w:val="0"/>
          <w:sz w:val="20"/>
        </w:rPr>
        <w:t>g) A citação da Reclamada para contestar a presente ação, sob pena de revelia e confissão;</w:t>
      </w:r>
    </w:p>
    <w:p>
      <w:r>
        <w:rPr>
          <w:b w:val="0"/>
          <w:sz w:val="20"/>
        </w:rPr>
        <w:t>h) A condenação da Reclamada ao pagamento das custas processuais.</w:t>
      </w:r>
    </w:p>
    <w:p/>
    <w:p>
      <w:r>
        <w:rPr>
          <w:b/>
          <w:sz w:val="22"/>
        </w:rPr>
        <w:t>IV – DO VALOR DA CAUSA</w:t>
      </w:r>
    </w:p>
    <w:p/>
    <w:p/>
    <w:p>
      <w:r>
        <w:rPr>
          <w:b w:val="0"/>
          <w:sz w:val="20"/>
        </w:rPr>
        <w:t>Dá-se à causa o valor de R$ ________________________________ (valor estimado para efeitos fiscais).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https://documentos-lex.com/reclamacao-trabalhista-rescisao-indireta/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clamacao-trabalhista-rescisao-indiret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