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PRODUÇÃO DE PROVAS</w:t>
      </w:r>
    </w:p>
    <w:p/>
    <w:p>
      <w:r>
        <w:rPr>
          <w:b w:val="0"/>
          <w:sz w:val="20"/>
        </w:rPr>
        <w:t>EXCELENTÍSSIMO(A) SENHOR(A) DOUTOR(A) JUIZ(A) DO TRABALHO DA ___ VARA DO TRABALHO DE 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ajuizou a presente ação trabalhista em face da Reclamada, visando à tutela de direitos decorrentes da relação de trabalho mantida entre as partes.</w:t>
      </w:r>
    </w:p>
    <w:p>
      <w:r>
        <w:rPr>
          <w:b w:val="0"/>
          <w:sz w:val="20"/>
        </w:rPr>
        <w:t>Considerando a complexidade dos fatos e a necessidade de comprovar as alegações apresentadas na petição inicial, faz-se necessária a produção das provas abaixo indicadas.</w:t>
      </w:r>
    </w:p>
    <w:p/>
    <w:p>
      <w:r>
        <w:rPr>
          <w:b/>
          <w:sz w:val="22"/>
        </w:rPr>
        <w:t>II – DA NECESSIDADE DE PRODUÇÃO DE PROVAS</w:t>
      </w:r>
    </w:p>
    <w:p/>
    <w:p>
      <w:r>
        <w:rPr>
          <w:b/>
          <w:sz w:val="20"/>
        </w:rPr>
        <w:t>Para a adequada instrução do feito e para que a verdade real seja alcançada, requer-se a produção das seguintes provas:</w:t>
      </w:r>
    </w:p>
    <w:p/>
    <w:p>
      <w:r>
        <w:rPr>
          <w:b/>
          <w:sz w:val="20"/>
        </w:rPr>
        <w:t>1. Prova documental:</w:t>
      </w:r>
    </w:p>
    <w:p>
      <w:r>
        <w:rPr>
          <w:b w:val="0"/>
          <w:sz w:val="20"/>
        </w:rPr>
        <w:t>Requer-se a juntada dos documentos que comprovam os fatos alegados, bem como a expedição de ofícios para obtenção de documentos junto a terceiros, se necessário.</w:t>
      </w:r>
    </w:p>
    <w:p/>
    <w:p>
      <w:r>
        <w:rPr>
          <w:b/>
          <w:sz w:val="20"/>
        </w:rPr>
        <w:t>2. Prova testemunhal:</w:t>
      </w:r>
    </w:p>
    <w:p>
      <w:r>
        <w:rPr>
          <w:b/>
          <w:sz w:val="20"/>
        </w:rPr>
        <w:t>Requer-se a oitiva das seguintes testemunhas, pessoalmente ou por carta precatória, caso estejam fora da jurisdição:</w:t>
      </w:r>
    </w:p>
    <w:p>
      <w:r>
        <w:rPr>
          <w:b w:val="0"/>
          <w:sz w:val="20"/>
        </w:rPr>
        <w:t>• Nome: ______________________________________    CPF: ______________________</w:t>
      </w:r>
    </w:p>
    <w:p>
      <w:r>
        <w:rPr>
          <w:b w:val="0"/>
          <w:sz w:val="20"/>
        </w:rPr>
        <w:t>• Nome: ______________________________________    CPF: ______________________</w:t>
      </w:r>
    </w:p>
    <w:p>
      <w:r>
        <w:rPr>
          <w:b w:val="0"/>
          <w:sz w:val="20"/>
        </w:rPr>
        <w:t>• Nome: ______________________________________    CPF: ______________________</w:t>
      </w:r>
    </w:p>
    <w:p/>
    <w:p>
      <w:r>
        <w:rPr>
          <w:b/>
          <w:sz w:val="20"/>
        </w:rPr>
        <w:t>3. Prova pericial:</w:t>
      </w:r>
    </w:p>
    <w:p>
      <w:r>
        <w:rPr>
          <w:b/>
          <w:sz w:val="20"/>
        </w:rPr>
        <w:t>Caso necessário, requer-se a realização de perícia técnica para apuração de questões controvertidas, tais como:</w:t>
      </w:r>
    </w:p>
    <w:p>
      <w:r>
        <w:rPr>
          <w:b/>
          <w:sz w:val="20"/>
        </w:rPr>
        <w:t>- Verificação de jornada de trabalho;</w:t>
      </w:r>
    </w:p>
    <w:p>
      <w:r>
        <w:rPr>
          <w:b/>
          <w:sz w:val="20"/>
        </w:rPr>
        <w:t>- Avaliação de condições de insalubridade ou periculosidade;</w:t>
      </w:r>
    </w:p>
    <w:p>
      <w:r>
        <w:rPr>
          <w:b/>
          <w:sz w:val="20"/>
        </w:rPr>
        <w:t>- Cálculos trabalhistas e financeiros;</w:t>
      </w:r>
    </w:p>
    <w:p>
      <w:r>
        <w:rPr>
          <w:b w:val="0"/>
          <w:sz w:val="20"/>
        </w:rPr>
        <w:t>- Outras perícias específicas pertinentes ao caso.</w:t>
      </w:r>
    </w:p>
    <w:p/>
    <w:p>
      <w:r>
        <w:rPr>
          <w:b/>
          <w:sz w:val="20"/>
        </w:rPr>
        <w:t>4. Depoimento pessoal da Reclamada:</w:t>
      </w:r>
    </w:p>
    <w:p>
      <w:r>
        <w:rPr>
          <w:b w:val="0"/>
          <w:sz w:val="20"/>
        </w:rPr>
        <w:t>Requer-se a intimação do representante legal da Reclamada para prestar depoimento pessoal, sob pena de confissão em caso de ausência injustificada.</w:t>
      </w:r>
    </w:p>
    <w:p/>
    <w:p>
      <w:r>
        <w:rPr>
          <w:b/>
          <w:sz w:val="20"/>
        </w:rPr>
        <w:t>5. Inspeção judicial:</w:t>
      </w:r>
    </w:p>
    <w:p>
      <w:r>
        <w:rPr>
          <w:b w:val="0"/>
          <w:sz w:val="20"/>
        </w:rPr>
        <w:t>Se necessário, requer-se a realização de inspeção judicial no local de trabalho para verificação das condições laborais alegadas.</w:t>
      </w:r>
    </w:p>
    <w:p/>
    <w:p>
      <w:r>
        <w:rPr>
          <w:b/>
          <w:sz w:val="22"/>
        </w:rPr>
        <w:t>III – DOS FUNDAMENTOS JURÍDICOS</w:t>
      </w:r>
    </w:p>
    <w:p/>
    <w:p>
      <w:r>
        <w:rPr>
          <w:b w:val="0"/>
          <w:sz w:val="20"/>
        </w:rPr>
        <w:t>A produção das provas requeridas encontra amparo nos artigos 369 a 381 do Código de Processo Civil, aplicáveis subsidiariamente ao Processo do Trabalho, e nos artigos 818 e seguintes da Consolidação das Leis do Trabalho (CLT).</w:t>
      </w:r>
    </w:p>
    <w:p>
      <w:r>
        <w:rPr>
          <w:b w:val="0"/>
          <w:sz w:val="20"/>
        </w:rPr>
        <w:t>Tal providência é imprescindível para a demonstração da verdade dos fatos e para o pleno exercício do direito à ampla defesa e ao contraditório.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1. A intimação da Reclamada para que junte os documentos necessários à comprovação dos fatos alegados;</w:t>
      </w:r>
    </w:p>
    <w:p>
      <w:r>
        <w:rPr>
          <w:b/>
          <w:sz w:val="20"/>
        </w:rPr>
        <w:t>2. A designação de audiência para oitiva das testemunhas indicadas, com a expedição de carta precatória se necessário;</w:t>
      </w:r>
    </w:p>
    <w:p>
      <w:r>
        <w:rPr>
          <w:b/>
          <w:sz w:val="20"/>
        </w:rPr>
        <w:t>3. A realização de perícia técnica nos pontos controvertidos indicados, com a nomeação de perito especializado;</w:t>
      </w:r>
    </w:p>
    <w:p>
      <w:r>
        <w:rPr>
          <w:b/>
          <w:sz w:val="20"/>
        </w:rPr>
        <w:t>4. A intimação do representante legal da Reclamada para prestar depoimento pessoal;</w:t>
      </w:r>
    </w:p>
    <w:p>
      <w:r>
        <w:rPr>
          <w:b/>
          <w:sz w:val="20"/>
        </w:rPr>
        <w:t>5. A autorização para realização de inspeção judicial no local de trabalho, caso entenda pertinente;</w:t>
      </w:r>
    </w:p>
    <w:p>
      <w:r>
        <w:rPr>
          <w:b/>
          <w:sz w:val="20"/>
        </w:rPr>
        <w:t>6. A condenação da Reclamada ao pagamento das custas e honorários periciais, caso a perícia seja deferida;</w:t>
      </w:r>
    </w:p>
    <w:p>
      <w:r>
        <w:rPr>
          <w:b w:val="0"/>
          <w:sz w:val="20"/>
        </w:rPr>
        <w:t>7. A produção de todas as demais provas em direito admitidas que se fizerem necessárias para o deslinde do feito.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____________________________</w:t>
      </w:r>
    </w:p>
    <w:p>
      <w:r>
        <w:rPr>
          <w:b w:val="0"/>
          <w:sz w:val="20"/>
        </w:rPr>
        <w:t>Local                                                     Advogado(a)</w:t>
      </w:r>
    </w:p>
    <w:p/>
    <w:p>
      <w:r>
        <w:rPr>
          <w:b w:val="0"/>
          <w:sz w:val="20"/>
        </w:rPr>
        <w:t>OAB/___ Nº 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https://documentos-lex.com/peticao-de-producao-de-provas/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peticao-de-producao-de-provas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