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</w:t>
      </w:r>
    </w:p>
    <w:p>
      <w:pPr>
        <w:jc w:val="center"/>
      </w:pPr>
      <w:r>
        <w:rPr>
          <w:b/>
          <w:sz w:val="20"/>
        </w:rPr>
        <w:t>AÇÃO DE GUARDA</w:t>
      </w:r>
    </w:p>
    <w:p/>
    <w:p/>
    <w:p>
      <w:r>
        <w:rPr>
          <w:b w:val="0"/>
          <w:sz w:val="20"/>
        </w:rPr>
        <w:t>EXCELENTÍSSIMO(A) SENHOR(A) DOUTOR(A) JUIZ(A) DE DIREITO DA ___ VARA DE FAMÍLIA E SUCESSÕES DA COMARCA DE ____________________________</w:t>
      </w:r>
    </w:p>
    <w:p/>
    <w:p>
      <w:r>
        <w:rPr>
          <w:b w:val="0"/>
          <w:sz w:val="20"/>
        </w:rPr>
        <w:t>Processo nº: __________________________</w:t>
      </w:r>
    </w:p>
    <w:p/>
    <w:p>
      <w:r>
        <w:rPr>
          <w:b w:val="0"/>
          <w:sz w:val="20"/>
        </w:rPr>
        <w:t>CONTESTANTE: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/>
    <w:p>
      <w:r>
        <w:rPr>
          <w:b w:val="0"/>
          <w:sz w:val="20"/>
        </w:rPr>
        <w:t>ADVOGADO: ______________________________________________________________</w:t>
      </w:r>
    </w:p>
    <w:p>
      <w:r>
        <w:rPr>
          <w:b w:val="0"/>
          <w:sz w:val="20"/>
        </w:rPr>
        <w:t>OAB nº: ________________________________________________________________</w:t>
      </w:r>
    </w:p>
    <w:p/>
    <w:p>
      <w:r>
        <w:rPr>
          <w:b w:val="0"/>
          <w:sz w:val="20"/>
        </w:rPr>
        <w:t>CONTESTADO: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/>
    <w:p>
      <w:r>
        <w:rPr>
          <w:b/>
          <w:sz w:val="22"/>
        </w:rPr>
        <w:t>I - DOS FATOS</w:t>
      </w:r>
    </w:p>
    <w:p/>
    <w:p>
      <w:r>
        <w:rPr>
          <w:b w:val="0"/>
          <w:sz w:val="20"/>
        </w:rPr>
        <w:t>O Contestante, genitor/responsável legal do menor ________________, vem, respeitosamente, apresentar sua contestação à Ação de Guarda proposta pelo Contestado, pelos motivos que passa a expor.</w:t>
      </w:r>
    </w:p>
    <w:p/>
    <w:p>
      <w:r>
        <w:rPr>
          <w:b w:val="0"/>
          <w:sz w:val="20"/>
        </w:rPr>
        <w:t>O menor encontra-se sob meus cuidados desde ________________, recebendo todo amparo afetivo, educacional e material necessário para seu pleno desenvolvimento, conforme documentos anexos.</w:t>
      </w:r>
    </w:p>
    <w:p>
      <w:r>
        <w:rPr>
          <w:b w:val="0"/>
          <w:sz w:val="20"/>
        </w:rPr>
        <w:t>A pretensão do Contestado não se coaduna com o melhor interesse do menor, princípio basilar do Direito de Família, uma vez que ____________________________________________________________.</w:t>
      </w:r>
    </w:p>
    <w:p/>
    <w:p>
      <w:r>
        <w:rPr>
          <w:b/>
          <w:sz w:val="22"/>
        </w:rPr>
        <w:t>II - DO DIREITO</w:t>
      </w:r>
    </w:p>
    <w:p/>
    <w:p>
      <w:r>
        <w:rPr>
          <w:b w:val="0"/>
          <w:sz w:val="20"/>
        </w:rPr>
        <w:t>A Constituição Federal, em seu artigo 227, estabelece que é dever da família, da sociedade e do Estado assegurar à criança e ao adolescente, com absoluta prioridade, o direito à convivência familiar e comunitária, além de proteção contra qualquer forma de negligência, discriminação, exploração, violência, crueldade e opressão.</w:t>
      </w:r>
    </w:p>
    <w:p/>
    <w:p>
      <w:r>
        <w:rPr>
          <w:b w:val="0"/>
          <w:sz w:val="20"/>
        </w:rPr>
        <w:t>O Código Civil, em seus artigos 1.583 e seguintes, prevê a guarda compartilhada como regra, visando garantir a participação equilibrada de ambos os genitores na criação e educação dos filhos, salvo se um deles demonstrar incapacidade ou prejuízo ao interesse do menor.</w:t>
      </w:r>
    </w:p>
    <w:p/>
    <w:p>
      <w:r>
        <w:rPr>
          <w:b w:val="0"/>
          <w:sz w:val="20"/>
        </w:rPr>
        <w:t>No presente caso, o Contestante tem desempenhado suas funções parentais com zelo e dedicação, garantindo ambiente saudável e estável para o menor, conforme comprova a documentação e testemunhos a serem apresentados.</w:t>
      </w:r>
    </w:p>
    <w:p/>
    <w:p>
      <w:r>
        <w:rPr>
          <w:b/>
          <w:sz w:val="22"/>
        </w:rPr>
        <w:t>III - DAS PROVAS</w:t>
      </w:r>
    </w:p>
    <w:p/>
    <w:p>
      <w:r>
        <w:rPr>
          <w:b/>
          <w:sz w:val="20"/>
        </w:rPr>
        <w:t>Requer a produção de todas as provas admitidas em direito, em especial:</w:t>
      </w:r>
    </w:p>
    <w:p/>
    <w:p>
      <w:r>
        <w:rPr>
          <w:b w:val="0"/>
          <w:sz w:val="20"/>
        </w:rPr>
        <w:t>• Prova documental;</w:t>
      </w:r>
    </w:p>
    <w:p>
      <w:r>
        <w:rPr>
          <w:b w:val="0"/>
          <w:sz w:val="20"/>
        </w:rPr>
        <w:t>• Oitiva de testemunhas;</w:t>
      </w:r>
    </w:p>
    <w:p>
      <w:r>
        <w:rPr>
          <w:b w:val="0"/>
          <w:sz w:val="20"/>
        </w:rPr>
        <w:t>• Perícia psicossocial, caso Vossa Excelência entenda necessária;</w:t>
      </w:r>
    </w:p>
    <w:p>
      <w:r>
        <w:rPr>
          <w:b w:val="0"/>
          <w:sz w:val="20"/>
        </w:rPr>
        <w:t>• Outros meios de prova que se fizerem pertinentes para o deslinde da causa.</w:t>
      </w:r>
    </w:p>
    <w:p/>
    <w:p>
      <w:r>
        <w:rPr>
          <w:b/>
          <w:sz w:val="22"/>
        </w:rPr>
        <w:t>IV -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A total improcedência da Ação de Guarda proposta pelo Contestado;</w:t>
      </w:r>
    </w:p>
    <w:p>
      <w:r>
        <w:rPr>
          <w:b w:val="0"/>
          <w:sz w:val="20"/>
        </w:rPr>
        <w:t>2. A manutenção da guarda do menor em favor do Contestante, assegurando-se seu direito de convivência e responsabilidade parental;</w:t>
      </w:r>
    </w:p>
    <w:p>
      <w:r>
        <w:rPr>
          <w:b w:val="0"/>
          <w:sz w:val="20"/>
        </w:rPr>
        <w:t>3. A concessão da guarda compartilhada, caso entenda Vossa Excelência ser o melhor para o interesse do menor;</w:t>
      </w:r>
    </w:p>
    <w:p>
      <w:r>
        <w:rPr>
          <w:b w:val="0"/>
          <w:sz w:val="20"/>
        </w:rPr>
        <w:t>4. A intimação do Ministério Público para acompanhamento do feito;</w:t>
      </w:r>
    </w:p>
    <w:p>
      <w:r>
        <w:rPr>
          <w:b w:val="0"/>
          <w:sz w:val="20"/>
        </w:rPr>
        <w:t>5. A condenação do Contestado ao pagamento das custas processuais e honorários advocatícios;</w:t>
      </w:r>
    </w:p>
    <w:p>
      <w:r>
        <w:rPr>
          <w:b w:val="0"/>
          <w:sz w:val="20"/>
        </w:rPr>
        <w:t>6. A produção de todas as provas em direito admitidas, especialmente as mencionadas na presente contestação.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https://documentos-lex.com/contestacao-guarda/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testacao-guard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