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AÇÃO DE SUBSTITUIÇÃO DE CURATELA</w:t>
      </w:r>
    </w:p>
    <w:p/>
    <w:p/>
    <w:p>
      <w:r>
        <w:rPr>
          <w:b/>
          <w:sz w:val="20"/>
        </w:rPr>
        <w:t>EXCELENTÍSSIMO(A) SENHOR(A) DOUTOR(A) JUIZ(A) DE DIREITO DA ____ VARA DE FAMÍLIA E SUCESSÕES DA COMARCA DE ____________________</w:t>
      </w:r>
    </w:p>
    <w:p/>
    <w:p/>
    <w:p>
      <w:r>
        <w:rPr>
          <w:b/>
          <w:sz w:val="22"/>
        </w:rPr>
        <w:t>AÇÃO DE SUBSTITUIÇÃO DE CURATELA</w:t>
      </w:r>
    </w:p>
    <w:p/>
    <w:p>
      <w:r>
        <w:rPr>
          <w:b/>
          <w:sz w:val="20"/>
        </w:rPr>
        <w:t>AUTOR(A):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</w:t>
      </w:r>
    </w:p>
    <w:p>
      <w:r>
        <w:rPr>
          <w:b w:val="0"/>
          <w:sz w:val="20"/>
        </w:rPr>
        <w:t>CPF: 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/>
          <w:sz w:val="20"/>
        </w:rPr>
        <w:t>CURATELADO(A): 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</w:t>
      </w:r>
    </w:p>
    <w:p>
      <w:r>
        <w:rPr>
          <w:b w:val="0"/>
          <w:sz w:val="20"/>
        </w:rPr>
        <w:t>CPF: 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/>
          <w:sz w:val="20"/>
        </w:rPr>
        <w:t>CURADOR(A) ATUALMENTE NOMEADO(A): _________________________________________</w:t>
      </w:r>
    </w:p>
    <w:p>
      <w:r>
        <w:rPr>
          <w:b w:val="0"/>
          <w:sz w:val="20"/>
        </w:rPr>
        <w:t>NACIONALIDADE: 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</w:t>
      </w:r>
    </w:p>
    <w:p>
      <w:r>
        <w:rPr>
          <w:b w:val="0"/>
          <w:sz w:val="20"/>
        </w:rPr>
        <w:t>CPF: 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/>
    <w:p>
      <w:r>
        <w:rPr>
          <w:b/>
          <w:sz w:val="22"/>
        </w:rPr>
        <w:t>I – DOS FATOS</w:t>
      </w:r>
    </w:p>
    <w:p/>
    <w:p>
      <w:r>
        <w:rPr>
          <w:b/>
          <w:sz w:val="20"/>
        </w:rPr>
        <w:t>O(A) Autor(a), qualificado(a) acima, vem respeitosamente à presença de Vossa Excelência propor a presente</w:t>
      </w:r>
    </w:p>
    <w:p>
      <w:r>
        <w:rPr>
          <w:b/>
          <w:sz w:val="20"/>
        </w:rPr>
        <w:t>AÇÃO DE SUBSTITUIÇÃO DE CURATELA</w:t>
      </w:r>
    </w:p>
    <w:p>
      <w:pPr>
        <w:ind w:firstLine="425"/>
      </w:pPr>
      <w:r>
        <w:rPr>
          <w:b w:val="0"/>
          <w:sz w:val="20"/>
        </w:rPr>
        <w:t>em face do(a) Curador(a) atualmente nomeado(a), com fundamento nos fatos e motivos que passa a expor:</w:t>
      </w:r>
    </w:p>
    <w:p/>
    <w:p>
      <w:pPr>
        <w:ind w:firstLine="425"/>
      </w:pPr>
      <w:r>
        <w:rPr>
          <w:b w:val="0"/>
          <w:sz w:val="20"/>
        </w:rPr>
        <w:t>1. O(A) Curatelado(a) encontra-se sob curatela desde ____________, por decisão judicial proferida nos autos do processo nº ____________, perante este Juízo.</w:t>
      </w:r>
    </w:p>
    <w:p>
      <w:pPr>
        <w:ind w:firstLine="425"/>
      </w:pPr>
      <w:r>
        <w:rPr>
          <w:b w:val="0"/>
          <w:sz w:val="20"/>
        </w:rPr>
        <w:t>2. Ocorre que o(a) Curador(a) nomeado(a) não vem cumprindo adequadamente suas obrigações, conforme demonstram os fatos a seguir:</w:t>
      </w:r>
    </w:p>
    <w:p>
      <w:pPr>
        <w:ind w:firstLine="425"/>
      </w:pPr>
      <w:r>
        <w:rPr>
          <w:b w:val="0"/>
          <w:sz w:val="20"/>
        </w:rPr>
        <w:t xml:space="preserve">   a) Negligência na administração dos bens do curatelado;</w:t>
      </w:r>
    </w:p>
    <w:p>
      <w:pPr>
        <w:ind w:firstLine="425"/>
      </w:pPr>
      <w:r>
        <w:rPr>
          <w:b w:val="0"/>
          <w:sz w:val="20"/>
        </w:rPr>
        <w:t xml:space="preserve">   b) Falta de prestação de contas;</w:t>
      </w:r>
    </w:p>
    <w:p>
      <w:pPr>
        <w:ind w:firstLine="425"/>
      </w:pPr>
      <w:r>
        <w:rPr>
          <w:b w:val="0"/>
          <w:sz w:val="20"/>
        </w:rPr>
        <w:t xml:space="preserve">   c) Conduta incompatível com os interesses do curatelado;</w:t>
      </w:r>
    </w:p>
    <w:p>
      <w:pPr>
        <w:ind w:firstLine="425"/>
      </w:pPr>
      <w:r>
        <w:rPr>
          <w:b w:val="0"/>
          <w:sz w:val="20"/>
        </w:rPr>
        <w:t xml:space="preserve">   d) Outros fatos relevantes: __________________________________________________</w:t>
      </w:r>
    </w:p>
    <w:p/>
    <w:p>
      <w:pPr>
        <w:ind w:firstLine="425"/>
      </w:pPr>
      <w:r>
        <w:rPr>
          <w:b w:val="0"/>
          <w:sz w:val="20"/>
        </w:rPr>
        <w:t>3. Diante dessas circunstâncias, resta evidente a necessidade de substituição do(a) curador(a) para proteção dos interesses do curatelado.</w:t>
      </w:r>
    </w:p>
    <w:p/>
    <w:p>
      <w:r>
        <w:rPr>
          <w:b/>
          <w:sz w:val="22"/>
        </w:rPr>
        <w:t>II – DOS FUNDAMENTOS JURÍDICOS</w:t>
      </w:r>
    </w:p>
    <w:p/>
    <w:p>
      <w:pPr>
        <w:ind w:firstLine="425"/>
      </w:pPr>
      <w:r>
        <w:rPr>
          <w:b w:val="0"/>
          <w:sz w:val="20"/>
        </w:rPr>
        <w:t>A presente ação encontra respaldo no artigo 751 do Código Civil Brasileiro, que dispõe:</w:t>
      </w:r>
    </w:p>
    <w:p>
      <w:pPr>
        <w:ind w:firstLine="425"/>
      </w:pPr>
      <w:r>
        <w:rPr>
          <w:b w:val="0"/>
          <w:sz w:val="20"/>
        </w:rPr>
        <w:t>"§ 1º - O juiz pode substituir o curador, a requerimento do Ministério Público, do curatelado, do cônjuge, dos parentes ou de terceiros interessados, se houver motivo justificado."</w:t>
      </w:r>
    </w:p>
    <w:p/>
    <w:p>
      <w:pPr>
        <w:ind w:firstLine="425"/>
      </w:pPr>
      <w:r>
        <w:rPr>
          <w:b w:val="0"/>
          <w:sz w:val="20"/>
        </w:rPr>
        <w:t>Ademais, o artigo 178 do Código de Processo Civil estabelece as formas de substituição do curador, visando sempre o melhor interesse do curatelado.</w:t>
      </w:r>
    </w:p>
    <w:p/>
    <w:p>
      <w:pPr>
        <w:ind w:firstLine="425"/>
      </w:pPr>
      <w:r>
        <w:rPr>
          <w:b w:val="0"/>
          <w:sz w:val="20"/>
        </w:rPr>
        <w:t>O Ministério Público, como fiscal da lei e defensor dos interesses do incapaz, deverá ser intimado para acompanhar o feito.</w:t>
      </w:r>
    </w:p>
    <w:p/>
    <w:p>
      <w:r>
        <w:rPr>
          <w:b/>
          <w:sz w:val="22"/>
        </w:rPr>
        <w:t>III – DOS PEDIDOS</w:t>
      </w:r>
    </w:p>
    <w:p/>
    <w:p>
      <w:pPr>
        <w:ind w:firstLine="425"/>
      </w:pPr>
      <w:r>
        <w:rPr>
          <w:b w:val="0"/>
          <w:sz w:val="20"/>
        </w:rPr>
        <w:t>Diante do exposto, requer:</w:t>
      </w:r>
    </w:p>
    <w:p>
      <w:pPr>
        <w:ind w:firstLine="425"/>
      </w:pPr>
      <w:r>
        <w:rPr>
          <w:b w:val="0"/>
          <w:sz w:val="20"/>
        </w:rPr>
        <w:t>a) A citação do(a) curador(a) atualmente nomeado(a) para, querendo, apresentar defesa no prazo legal;</w:t>
      </w:r>
    </w:p>
    <w:p>
      <w:pPr>
        <w:ind w:firstLine="425"/>
      </w:pPr>
      <w:r>
        <w:rPr>
          <w:b w:val="0"/>
          <w:sz w:val="20"/>
        </w:rPr>
        <w:t>b) A intimação do Ministério Público para intervir no feito;</w:t>
      </w:r>
    </w:p>
    <w:p>
      <w:pPr>
        <w:ind w:firstLine="425"/>
      </w:pPr>
      <w:r>
        <w:rPr>
          <w:b w:val="0"/>
          <w:sz w:val="20"/>
        </w:rPr>
        <w:t>c) A designação de nova curatela, com nomeação de curador(a) idôneo(a) para a proteção dos interesses do curatelado;</w:t>
      </w:r>
    </w:p>
    <w:p>
      <w:pPr>
        <w:ind w:firstLine="425"/>
      </w:pPr>
      <w:r>
        <w:rPr>
          <w:b w:val="0"/>
          <w:sz w:val="20"/>
        </w:rPr>
        <w:t>d) A expedição de ofícios e demais diligências necessárias para a efetivação da substituição da curatela;</w:t>
      </w:r>
    </w:p>
    <w:p>
      <w:pPr>
        <w:ind w:firstLine="425"/>
      </w:pPr>
      <w:r>
        <w:rPr>
          <w:b w:val="0"/>
          <w:sz w:val="20"/>
        </w:rPr>
        <w:t>e) A condenação do(a) requerido(a) ao pagamento das custas processuais, caso haja resistência injustificada;</w:t>
      </w:r>
    </w:p>
    <w:p/>
    <w:p>
      <w:pPr>
        <w:ind w:firstLine="425"/>
      </w:pPr>
      <w:r>
        <w:rPr>
          <w:b w:val="0"/>
          <w:sz w:val="20"/>
        </w:rPr>
        <w:t>Protesta provar o alegado por todos os meios de prova em direito admitidos, especialmente documental e testemunhal.</w:t>
      </w:r>
    </w:p>
    <w:p/>
    <w:p>
      <w:r>
        <w:rPr>
          <w:b/>
          <w:sz w:val="22"/>
        </w:rPr>
        <w:t>IV – DO VALOR DA CAUSA</w:t>
      </w:r>
    </w:p>
    <w:p/>
    <w:p>
      <w:r>
        <w:rPr>
          <w:b w:val="0"/>
          <w:sz w:val="20"/>
        </w:rPr>
        <w:t>Dá-se à presente causa o valor de R$ ______________ (______________________________).</w:t>
      </w:r>
    </w:p>
    <w:p/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______________________________________________</w:t>
      </w:r>
    </w:p>
    <w:p>
      <w:pPr>
        <w:jc w:val="center"/>
      </w:pPr>
      <w:r>
        <w:rPr>
          <w:b w:val="0"/>
          <w:sz w:val="20"/>
        </w:rPr>
        <w:t>Nome do(a) Advogado(a)</w:t>
      </w:r>
    </w:p>
    <w:p>
      <w:pPr>
        <w:jc w:val="center"/>
      </w:pPr>
      <w:r>
        <w:rPr>
          <w:b w:val="0"/>
          <w:sz w:val="20"/>
        </w:rPr>
        <w:t>OAB/UF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https://documentos-lex.com/acao-de-substituicao-de-curatela/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acao-de-substituicao-de-curatela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